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6572B8">
      <w:pPr>
        <w:bidi/>
        <w:jc w:val="center"/>
        <w:rPr>
          <w:rFonts w:cs="B Nazanin" w:hint="cs"/>
          <w:b/>
          <w:bCs/>
          <w:rtl/>
        </w:rPr>
      </w:pPr>
      <w:r w:rsidRPr="00FD79EE">
        <w:rPr>
          <w:rFonts w:cs="B Nazanin" w:hint="cs"/>
          <w:b/>
          <w:bCs/>
          <w:rtl/>
        </w:rPr>
        <w:t xml:space="preserve">نام درس: </w:t>
      </w:r>
      <w:r w:rsidR="006572B8">
        <w:rPr>
          <w:rFonts w:cs="B Nazanin" w:hint="cs"/>
          <w:b/>
          <w:bCs/>
          <w:rtl/>
        </w:rPr>
        <w:t>هیدرودینامیک</w:t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B02406" w:rsidP="00B02406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یادآوری سیالات و سینماتیک (لزجت، تراکم پذیری، جریان دائمی و غیر دائمی، حجم کنترل، روابط انتگرالی جریان،</w:t>
            </w:r>
            <w:r w:rsidRPr="00B02406">
              <w:rPr>
                <w:rFonts w:cs="B Nazanin" w:hint="cs"/>
                <w:color w:val="000000"/>
              </w:rPr>
              <w:br/>
            </w:r>
            <w:r w:rsidRPr="00B02406">
              <w:rPr>
                <w:rFonts w:cs="B Nazanin" w:hint="cs"/>
                <w:color w:val="000000"/>
                <w:rtl/>
              </w:rPr>
              <w:t>میدان سرعت و شتاب، تغییرشکل المان، ،</w:t>
            </w:r>
            <w:r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B02406" w:rsidP="00AC0525">
            <w:pPr>
              <w:bidi/>
              <w:rPr>
                <w:rFonts w:cs="B Nazanin"/>
                <w:color w:val="000000"/>
                <w:rtl/>
              </w:rPr>
            </w:pPr>
            <w:r w:rsidRPr="00993676">
              <w:rPr>
                <w:rFonts w:cs="B Nazanin" w:hint="cs"/>
                <w:color w:val="000000"/>
                <w:rtl/>
              </w:rPr>
              <w:t>معادلات دیفرانسیلی حاکم بر جریان (رابطه پیوستگی، رابطه اندازه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  <w:r w:rsidRPr="00993676">
              <w:rPr>
                <w:rFonts w:cs="B Nazanin" w:hint="cs"/>
                <w:color w:val="000000"/>
                <w:rtl/>
              </w:rPr>
              <w:t>حرکت و ناویر-استوکس)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B02406" w:rsidP="00FD79EE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روشهای بررسی جریان سیالات (دیدگاه اولری، دیدگاه لاگرانژی، مشتق توابع، میدان سرعت و شتاب)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B02406" w:rsidP="00B02406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معادلات جریان سیال ایدهآل (استخراج معادله پیوستگی و حرکت، شکلهای مختلف معادلات در دستگاههای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مختصات متفاوت</w:t>
            </w:r>
            <w:r w:rsidR="006572B8"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B02406" w:rsidP="00B02406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جریان سیال ایدهآل (رابطه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ی اویلر، تابع جریان، تابع پتانسیل، رابطه برنولی، کاربرد توابع تحلیلی، جریانهای پتانسیل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دوبعدی، شبکه جریان</w:t>
            </w:r>
            <w:r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B02406" w:rsidP="00B02406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کاربردهای جریان سیال ایده آل (جریان موازی، چشمه، چاه، ورتکس و ورتکس آزاد، توام کردن چند جریان ساده،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 xml:space="preserve">جریان در محیط متخلخل، </w:t>
            </w:r>
            <w:r w:rsidRPr="00B02406">
              <w:rPr>
                <w:rFonts w:cs="B Nazanin" w:hint="cs"/>
                <w:color w:val="000000"/>
                <w:rtl/>
              </w:rPr>
              <w:t>ج</w:t>
            </w:r>
            <w:r w:rsidRPr="00B02406">
              <w:rPr>
                <w:rFonts w:cs="B Nazanin" w:hint="cs"/>
                <w:color w:val="000000"/>
                <w:rtl/>
              </w:rPr>
              <w:t>ریان سرریز</w:t>
            </w:r>
            <w:r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7</w:t>
            </w:r>
          </w:p>
        </w:tc>
        <w:tc>
          <w:tcPr>
            <w:tcW w:w="8370" w:type="dxa"/>
          </w:tcPr>
          <w:p w:rsidR="00AC0525" w:rsidRPr="00B02406" w:rsidRDefault="00B02406" w:rsidP="006572B8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تبدیل های همسان (تبدیل جریان موازی به جریان در صفحه فیزیکی، جریان در زوایای مختلف، جریان در شکاف،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جریان حول سیلندر، انتقال دایره، جریان حول بیضی، جریان حول جسم دوکی شکل، جریان حول آیروفویل، نیروی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 xml:space="preserve">برآ در </w:t>
            </w:r>
            <w:r w:rsidR="006572B8">
              <w:rPr>
                <w:rFonts w:cs="B Nazanin" w:hint="cs"/>
                <w:color w:val="000000"/>
                <w:rtl/>
              </w:rPr>
              <w:t>ا</w:t>
            </w:r>
            <w:r w:rsidRPr="00B02406">
              <w:rPr>
                <w:rFonts w:cs="B Nazanin" w:hint="cs"/>
                <w:color w:val="000000"/>
                <w:rtl/>
              </w:rPr>
              <w:t>یروفویل دوبعدی</w:t>
            </w:r>
            <w:r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8</w:t>
            </w:r>
          </w:p>
        </w:tc>
        <w:tc>
          <w:tcPr>
            <w:tcW w:w="8370" w:type="dxa"/>
          </w:tcPr>
          <w:p w:rsidR="00AC0525" w:rsidRPr="00B02406" w:rsidRDefault="00B02406" w:rsidP="00AC0525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جریان سیال لزج (خواص فیزیکی معادله ناویراستوکس، چرخش)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9</w:t>
            </w:r>
          </w:p>
        </w:tc>
        <w:tc>
          <w:tcPr>
            <w:tcW w:w="8370" w:type="dxa"/>
          </w:tcPr>
          <w:p w:rsidR="00AC0525" w:rsidRPr="00B02406" w:rsidRDefault="00B02406" w:rsidP="00B02406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جریان آرام (جریان کوئت، جریان در مجرای مستطیلی، جریان در لوله، جریان در اطراف نقطه ایستایی، مسأله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ی</w:t>
            </w:r>
            <w:r w:rsidRPr="00B02406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اول استوکس</w:t>
            </w:r>
            <w:r>
              <w:rPr>
                <w:rFonts w:cs="B Nazanin" w:hint="cs"/>
                <w:color w:val="000000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10</w:t>
            </w:r>
          </w:p>
        </w:tc>
        <w:tc>
          <w:tcPr>
            <w:tcW w:w="8370" w:type="dxa"/>
          </w:tcPr>
          <w:p w:rsidR="00AC0525" w:rsidRPr="00B02406" w:rsidRDefault="00B02406" w:rsidP="00AC0525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ل</w:t>
            </w:r>
            <w:r w:rsidRPr="00B02406">
              <w:rPr>
                <w:rFonts w:cs="B Nazanin" w:hint="cs"/>
                <w:color w:val="000000"/>
                <w:rtl/>
              </w:rPr>
              <w:t>ایه مرزی (مفهوم لایه مرزی، رابطه</w:t>
            </w:r>
            <w:r w:rsidR="00265ADE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ی پرنتدل، روش بلازیوس، رابطه</w:t>
            </w:r>
            <w:r w:rsidR="006572B8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ی ون</w:t>
            </w:r>
            <w:r w:rsidR="006572B8"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کامن، تأثیر گرادیان فشار)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11</w:t>
            </w:r>
          </w:p>
        </w:tc>
        <w:tc>
          <w:tcPr>
            <w:tcW w:w="8370" w:type="dxa"/>
          </w:tcPr>
          <w:p w:rsidR="00AC0525" w:rsidRPr="00B02406" w:rsidRDefault="00B02406" w:rsidP="006572B8">
            <w:pPr>
              <w:bidi/>
              <w:rPr>
                <w:rFonts w:cs="B Nazanin"/>
                <w:color w:val="000000"/>
                <w:rtl/>
              </w:rPr>
            </w:pPr>
            <w:r w:rsidRPr="00B02406">
              <w:rPr>
                <w:rFonts w:cs="B Nazanin" w:hint="cs"/>
                <w:color w:val="000000"/>
                <w:rtl/>
              </w:rPr>
              <w:t>جریان آشفته (پایداری، جریان انتقالی، رابطه پیوستگی، رابطه رینولدز، جریان آشفته در لوله، جریان آشفته در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  <w:r w:rsidRPr="00B02406">
              <w:rPr>
                <w:rFonts w:cs="B Nazanin" w:hint="cs"/>
                <w:color w:val="000000"/>
                <w:rtl/>
              </w:rPr>
              <w:t>مجرای مستطیلی</w:t>
            </w:r>
            <w:r w:rsidR="006572B8">
              <w:rPr>
                <w:rFonts w:cs="B Roya" w:hint="cs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12</w:t>
            </w:r>
          </w:p>
        </w:tc>
        <w:tc>
          <w:tcPr>
            <w:tcW w:w="8370" w:type="dxa"/>
          </w:tcPr>
          <w:p w:rsidR="00AC0525" w:rsidRPr="00AC0525" w:rsidRDefault="00B02406" w:rsidP="00265ADE">
            <w:pPr>
              <w:bidi/>
              <w:rPr>
                <w:rFonts w:cs="B Nazanin"/>
                <w:rtl/>
              </w:rPr>
            </w:pPr>
            <w:r w:rsidRPr="002A585B">
              <w:rPr>
                <w:rFonts w:cs="B Nazanin" w:hint="cs"/>
                <w:color w:val="000000"/>
                <w:rtl/>
              </w:rPr>
              <w:t>اشاره به مباحث آشفتگی (تخمین تنش برشی، تخمن لزجت آشفتگی، ،</w:t>
            </w:r>
            <w:bookmarkStart w:id="0" w:name="_GoBack"/>
            <w:bookmarkEnd w:id="0"/>
            <w:r w:rsidRPr="002A585B">
              <w:rPr>
                <w:rFonts w:cs="B Nazanin" w:hint="cs"/>
                <w:color w:val="000000"/>
                <w:rtl/>
              </w:rPr>
              <w:t>تنشهای رینولدر مرتبه صفر و یک و</w:t>
            </w:r>
            <w:r w:rsidR="002A585B">
              <w:rPr>
                <w:rFonts w:cs="B Nazanin" w:hint="cs"/>
                <w:color w:val="000000"/>
                <w:rtl/>
              </w:rPr>
              <w:t xml:space="preserve"> </w:t>
            </w:r>
            <w:r w:rsidRPr="002A585B">
              <w:rPr>
                <w:rFonts w:cs="B Nazanin" w:hint="cs"/>
                <w:color w:val="000000"/>
                <w:rtl/>
              </w:rPr>
              <w:t>د</w:t>
            </w:r>
            <w:r w:rsidR="002A585B">
              <w:rPr>
                <w:rFonts w:cs="B Nazanin" w:hint="cs"/>
                <w:color w:val="000000"/>
                <w:rtl/>
              </w:rPr>
              <w:t>و ،</w:t>
            </w:r>
            <w:r w:rsidRPr="002A585B">
              <w:rPr>
                <w:rFonts w:cs="B Nazanin" w:hint="cs"/>
                <w:color w:val="000000"/>
              </w:rPr>
              <w:t xml:space="preserve"> </w:t>
            </w:r>
            <w:r w:rsidRPr="002A585B">
              <w:rPr>
                <w:rFonts w:cs="B Nazanin" w:hint="cs"/>
                <w:color w:val="000000"/>
              </w:rPr>
              <w:t>LES</w:t>
            </w:r>
          </w:p>
        </w:tc>
      </w:tr>
    </w:tbl>
    <w:p w:rsidR="00FD79EE" w:rsidRPr="00EF1025" w:rsidRDefault="00B02406" w:rsidP="002A585B">
      <w:pPr>
        <w:bidi/>
        <w:rPr>
          <w:rFonts w:cs="B Nazanin" w:hint="cs"/>
          <w:b/>
          <w:bCs/>
          <w:rtl/>
        </w:rPr>
      </w:pPr>
      <w:r>
        <w:rPr>
          <w:rFonts w:cs="B Roya" w:hint="cs"/>
          <w:color w:val="000000"/>
          <w:sz w:val="18"/>
          <w:szCs w:val="18"/>
        </w:rPr>
        <w:br/>
      </w:r>
      <w:r>
        <w:rPr>
          <w:rFonts w:cs="B Roya" w:hint="cs"/>
          <w:color w:val="000000"/>
          <w:sz w:val="18"/>
          <w:szCs w:val="18"/>
        </w:rPr>
        <w:br/>
      </w:r>
      <w:r w:rsidR="006D7792"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2A585B" w:rsidP="002A585B">
      <w:pPr>
        <w:bidi/>
        <w:rPr>
          <w:rFonts w:cs="B Nazanin"/>
          <w:rtl/>
        </w:rPr>
      </w:pPr>
      <w:r>
        <w:rPr>
          <w:rFonts w:cs="B Nazanin" w:hint="cs"/>
          <w:rtl/>
        </w:rPr>
        <w:t>هیدرودینامیک</w:t>
      </w:r>
    </w:p>
    <w:p w:rsidR="002A585B" w:rsidRDefault="002A585B" w:rsidP="002A585B">
      <w:pPr>
        <w:bidi/>
        <w:rPr>
          <w:rFonts w:cs="B Nazanin"/>
          <w:rtl/>
        </w:rPr>
      </w:pPr>
      <w:r>
        <w:rPr>
          <w:rFonts w:cs="B Nazanin" w:hint="cs"/>
          <w:rtl/>
        </w:rPr>
        <w:t>مکانیک سیالات</w:t>
      </w:r>
    </w:p>
    <w:p w:rsidR="00EF1025" w:rsidRPr="00EF1025" w:rsidRDefault="00EF1025" w:rsidP="002A585B">
      <w:pPr>
        <w:bidi/>
        <w:rPr>
          <w:rFonts w:cs="B Nazanin" w:hint="cs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8A7E34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تمرین و پروژه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8A7E34">
        <w:rPr>
          <w:rFonts w:cs="B Nazanin" w:hint="cs"/>
          <w:rtl/>
          <w:lang w:bidi="fa-IR"/>
        </w:rPr>
        <w:t>7</w:t>
      </w:r>
      <w:r>
        <w:rPr>
          <w:rFonts w:cs="B Nazanin" w:hint="cs"/>
          <w:rtl/>
          <w:lang w:bidi="fa-IR"/>
        </w:rPr>
        <w:t xml:space="preserve"> نمره</w:t>
      </w:r>
    </w:p>
    <w:p w:rsidR="00EF1025" w:rsidRDefault="00EF1025" w:rsidP="008A7E3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1</w:t>
      </w:r>
      <w:r w:rsidR="008A7E34">
        <w:rPr>
          <w:rFonts w:cs="B Nazanin" w:hint="cs"/>
          <w:rtl/>
          <w:lang w:bidi="fa-IR"/>
        </w:rPr>
        <w:t>3</w:t>
      </w:r>
      <w:r>
        <w:rPr>
          <w:rFonts w:cs="B Nazanin" w:hint="cs"/>
          <w:rtl/>
          <w:lang w:bidi="fa-IR"/>
        </w:rPr>
        <w:t xml:space="preserve"> نمره</w:t>
      </w:r>
    </w:p>
    <w:p w:rsidR="000B1D92" w:rsidRDefault="000B1D92" w:rsidP="000B1D92">
      <w:pPr>
        <w:bidi/>
        <w:rPr>
          <w:rFonts w:cs="B Nazanin"/>
          <w:rtl/>
          <w:lang w:bidi="fa-IR"/>
        </w:rPr>
      </w:pPr>
    </w:p>
    <w:p w:rsidR="000B1D92" w:rsidRPr="00AC0525" w:rsidRDefault="000B1D92" w:rsidP="006572B8">
      <w:pPr>
        <w:bidi/>
        <w:rPr>
          <w:rFonts w:cs="B Nazanin" w:hint="cs"/>
          <w:rtl/>
          <w:lang w:bidi="fa-IR"/>
        </w:rPr>
      </w:pPr>
      <w:r>
        <w:rPr>
          <w:rFonts w:cs="B Mitra" w:hint="cs"/>
          <w:color w:val="000000"/>
        </w:rPr>
        <w:t>1</w:t>
      </w:r>
    </w:p>
    <w:sectPr w:rsidR="000B1D92" w:rsidRPr="00AC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B1D92"/>
    <w:rsid w:val="00265ADE"/>
    <w:rsid w:val="002A585B"/>
    <w:rsid w:val="002D1AD0"/>
    <w:rsid w:val="006352D8"/>
    <w:rsid w:val="006572B8"/>
    <w:rsid w:val="006D7792"/>
    <w:rsid w:val="008A7E34"/>
    <w:rsid w:val="00993676"/>
    <w:rsid w:val="00A9024A"/>
    <w:rsid w:val="00AC0525"/>
    <w:rsid w:val="00B02406"/>
    <w:rsid w:val="00EF102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6</cp:revision>
  <dcterms:created xsi:type="dcterms:W3CDTF">2018-08-19T01:35:00Z</dcterms:created>
  <dcterms:modified xsi:type="dcterms:W3CDTF">2018-08-19T02:11:00Z</dcterms:modified>
</cp:coreProperties>
</file>