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3" w:rsidRPr="00FD79EE" w:rsidRDefault="00FD79EE" w:rsidP="00FD79EE">
      <w:pPr>
        <w:bidi/>
        <w:jc w:val="center"/>
        <w:rPr>
          <w:rFonts w:cs="B Nazanin" w:hint="cs"/>
          <w:b/>
          <w:bCs/>
          <w:rtl/>
        </w:rPr>
      </w:pPr>
      <w:r w:rsidRPr="00FD79EE">
        <w:rPr>
          <w:rFonts w:cs="B Nazanin" w:hint="cs"/>
          <w:b/>
          <w:bCs/>
          <w:rtl/>
        </w:rPr>
        <w:t>نام درس: هیدرولیک محاسباتی</w:t>
      </w:r>
    </w:p>
    <w:p w:rsidR="00FD79EE" w:rsidRPr="00FD79EE" w:rsidRDefault="00FD79EE" w:rsidP="00FD79EE">
      <w:pPr>
        <w:bidi/>
        <w:jc w:val="center"/>
        <w:rPr>
          <w:rFonts w:cs="B Nazanin"/>
          <w:b/>
          <w:bCs/>
        </w:rPr>
      </w:pPr>
      <w:r w:rsidRPr="00FD79EE">
        <w:rPr>
          <w:rFonts w:cs="B Nazanin" w:hint="cs"/>
          <w:b/>
          <w:bCs/>
          <w:rtl/>
        </w:rPr>
        <w:t>تعداد واحد: 3</w:t>
      </w:r>
    </w:p>
    <w:p w:rsidR="00AC0525" w:rsidRPr="00AC0525" w:rsidRDefault="00AC0525" w:rsidP="00AC0525">
      <w:pPr>
        <w:bidi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8370"/>
      </w:tblGrid>
      <w:tr w:rsidR="00AC0525" w:rsidRPr="00AC0525" w:rsidTr="006352D8">
        <w:trPr>
          <w:jc w:val="center"/>
        </w:trPr>
        <w:tc>
          <w:tcPr>
            <w:tcW w:w="98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AC05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C0525">
              <w:rPr>
                <w:rFonts w:cs="B Nazanin" w:hint="cs"/>
                <w:b/>
                <w:bCs/>
                <w:rtl/>
              </w:rPr>
              <w:t>مباحث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بخش اول: مبانی تئوریک روشهای عددی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2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لزوم و موارد کاربرد روش های عددی و مدلسازی ریاضی در مهندسی هیدرولیک و سازه های آبی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3</w:t>
            </w:r>
          </w:p>
        </w:tc>
        <w:tc>
          <w:tcPr>
            <w:tcW w:w="8370" w:type="dxa"/>
          </w:tcPr>
          <w:p w:rsidR="00AC0525" w:rsidRPr="00AC0525" w:rsidRDefault="00AC0525" w:rsidP="00FD79EE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تبیین مراحل مختلف مدلسازی عددی (درک فیزیک مسئله، معادله حاکم، منقطع کردن محیط فیزیکی، منقطع</w:t>
            </w:r>
            <w:r w:rsidRPr="00AC0525">
              <w:rPr>
                <w:rFonts w:cs="B Nazanin" w:hint="cs"/>
                <w:color w:val="000000"/>
                <w:rtl/>
              </w:rPr>
              <w:t xml:space="preserve"> </w:t>
            </w:r>
            <w:r w:rsidRPr="00AC0525">
              <w:rPr>
                <w:rFonts w:cs="B Nazanin" w:hint="cs"/>
                <w:color w:val="000000"/>
                <w:rtl/>
              </w:rPr>
              <w:t>کردن معادلات حاکم، مراحل حل عددی، اعمال شرایط اولیه و مرزی، ارزیابی، واسنجی</w:t>
            </w:r>
            <w:r w:rsidR="00FD79EE"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4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انواع معادلات دیفرانسیل پاره ای و طبقه بندی آنها (بیضوی، سهموی، هذلولوی)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5</w:t>
            </w:r>
          </w:p>
        </w:tc>
        <w:tc>
          <w:tcPr>
            <w:tcW w:w="8370" w:type="dxa"/>
          </w:tcPr>
          <w:p w:rsidR="00AC0525" w:rsidRPr="00AC0525" w:rsidRDefault="00AC0525" w:rsidP="00FD79EE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معرفی و مقایسه مبانی روش های مختلف عددی (تفاضل محدود، حجم کنترل، حجم محدود، جز محدود، جز مرزی، روش مشخصات، روش های طیفی</w:t>
            </w:r>
            <w:r w:rsidR="00FD79EE"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6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حل عددی معادلات بیضوی (معادله لاپلاس و پواسون) شیوه های منقطع سازی و حل مشتق مکانی مرتبه دو</w:t>
            </w:r>
            <w:r w:rsidRPr="00AC0525">
              <w:rPr>
                <w:rFonts w:cs="B Nazanin" w:hint="cs"/>
                <w:color w:val="000000"/>
                <w:rtl/>
              </w:rPr>
              <w:t xml:space="preserve"> </w:t>
            </w:r>
            <w:r w:rsidRPr="00AC0525">
              <w:rPr>
                <w:rFonts w:cs="B Nazanin" w:hint="cs"/>
                <w:color w:val="000000"/>
              </w:rPr>
              <w:t>(</w:t>
            </w:r>
            <w:r w:rsidRPr="00AC0525">
              <w:rPr>
                <w:rFonts w:cs="B Nazanin" w:hint="cs"/>
                <w:color w:val="000000"/>
                <w:rtl/>
              </w:rPr>
              <w:t xml:space="preserve">ژاکوبی </w:t>
            </w:r>
            <w:r w:rsidRPr="00AC0525">
              <w:rPr>
                <w:rFonts w:cs="B Nazanin"/>
                <w:color w:val="000000"/>
              </w:rPr>
              <w:t xml:space="preserve">– </w:t>
            </w:r>
            <w:r w:rsidRPr="00AC0525">
              <w:rPr>
                <w:rFonts w:cs="B Nazanin" w:hint="cs"/>
                <w:color w:val="000000"/>
                <w:rtl/>
              </w:rPr>
              <w:t xml:space="preserve">گوس سایدل </w:t>
            </w:r>
            <w:r w:rsidRPr="00AC0525">
              <w:rPr>
                <w:rFonts w:cs="B Nazanin"/>
                <w:color w:val="000000"/>
              </w:rPr>
              <w:t xml:space="preserve">– </w:t>
            </w:r>
            <w:r w:rsidRPr="00AC0525">
              <w:rPr>
                <w:rFonts w:cs="B Nazanin" w:hint="cs"/>
                <w:color w:val="000000"/>
                <w:rtl/>
              </w:rPr>
              <w:t>جاروی خطی-حل یکپارچه)- شرایط مرزی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7</w:t>
            </w:r>
          </w:p>
        </w:tc>
        <w:tc>
          <w:tcPr>
            <w:tcW w:w="8370" w:type="dxa"/>
          </w:tcPr>
          <w:p w:rsidR="00AC0525" w:rsidRPr="00AC0525" w:rsidRDefault="00FD79EE" w:rsidP="00FD79E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حل </w:t>
            </w:r>
            <w:r w:rsidR="00AC0525" w:rsidRPr="00AC0525">
              <w:rPr>
                <w:rFonts w:cs="B Nazanin" w:hint="cs"/>
                <w:color w:val="000000"/>
                <w:rtl/>
              </w:rPr>
              <w:t>عددی معادلات سهموی (معادله انتشار) شیوه های منقطع سازی و حل تغییرات زمانی (صریح-ضمنی- کرانک</w:t>
            </w:r>
            <w:r w:rsidR="00AC0525" w:rsidRPr="00AC0525">
              <w:rPr>
                <w:rFonts w:cs="B Nazanin" w:hint="cs"/>
                <w:color w:val="000000"/>
                <w:rtl/>
              </w:rPr>
              <w:t xml:space="preserve"> </w:t>
            </w:r>
            <w:r w:rsidR="00AC0525" w:rsidRPr="00AC0525">
              <w:rPr>
                <w:rFonts w:cs="B Nazanin" w:hint="cs"/>
                <w:color w:val="000000"/>
                <w:rtl/>
              </w:rPr>
              <w:t>نیکولسون- نیمه ضمنی عمومی</w:t>
            </w:r>
            <w:r w:rsidR="00AC0525" w:rsidRPr="00AC0525">
              <w:rPr>
                <w:rFonts w:cs="B Nazanin" w:hint="cs"/>
                <w:color w:val="000000"/>
              </w:rPr>
              <w:t xml:space="preserve"> ADI</w:t>
            </w:r>
            <w:r>
              <w:rPr>
                <w:rFonts w:cs="B Nazanin" w:hint="cs"/>
                <w:color w:val="000000"/>
                <w:rtl/>
              </w:rPr>
              <w:t xml:space="preserve">) - </w:t>
            </w:r>
            <w:r w:rsidR="00AC0525" w:rsidRPr="00AC0525">
              <w:rPr>
                <w:rFonts w:cs="B Nazanin" w:hint="cs"/>
                <w:color w:val="000000"/>
                <w:rtl/>
              </w:rPr>
              <w:t>شرایط مرزی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8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 xml:space="preserve">حل عددی معادلات هذلولوی (معادله انتقال و معادله موج) </w:t>
            </w:r>
            <w:r w:rsidRPr="00AC0525">
              <w:rPr>
                <w:rFonts w:cs="B Nazanin"/>
                <w:color w:val="000000"/>
              </w:rPr>
              <w:t xml:space="preserve">– </w:t>
            </w:r>
            <w:r w:rsidRPr="00AC0525">
              <w:rPr>
                <w:rFonts w:cs="B Nazanin" w:hint="cs"/>
                <w:color w:val="000000"/>
                <w:rtl/>
              </w:rPr>
              <w:t>شیوه های منقطع سازی و حل مشتق مکانی مرتبه</w:t>
            </w:r>
            <w:r w:rsidRPr="00AC0525">
              <w:rPr>
                <w:rFonts w:cs="B Nazanin" w:hint="cs"/>
                <w:color w:val="000000"/>
                <w:rtl/>
              </w:rPr>
              <w:t xml:space="preserve"> </w:t>
            </w:r>
            <w:r w:rsidRPr="00AC0525">
              <w:rPr>
                <w:rFonts w:cs="B Nazanin" w:hint="cs"/>
                <w:color w:val="000000"/>
                <w:rtl/>
              </w:rPr>
              <w:t xml:space="preserve">یک (شیوه های عمومی </w:t>
            </w:r>
            <w:r w:rsidRPr="00AC0525">
              <w:rPr>
                <w:rFonts w:cs="B Nazanin"/>
                <w:color w:val="000000"/>
              </w:rPr>
              <w:t xml:space="preserve">– </w:t>
            </w:r>
            <w:r w:rsidRPr="00AC0525">
              <w:rPr>
                <w:rFonts w:cs="B Nazanin" w:hint="cs"/>
                <w:color w:val="000000"/>
                <w:rtl/>
              </w:rPr>
              <w:t>شیوه های با دقت بیشتر مانند مک کورمک)- شرایط مرزی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9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تبیین دقت، سازگاری، پایداری و همگرایی روش عددی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10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بخش دوم: کاربرد روشهای عددی در هیدرولیک محاسباتی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11</w:t>
            </w:r>
          </w:p>
        </w:tc>
        <w:tc>
          <w:tcPr>
            <w:tcW w:w="8370" w:type="dxa"/>
          </w:tcPr>
          <w:p w:rsidR="00AC0525" w:rsidRPr="00AC0525" w:rsidRDefault="00AC0525" w:rsidP="00FD79EE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انواع منقطع سازی محیط رودخانه و مخزن سد (یک بعدی و دو بعدی، مش بندی معمولی و جابجا شده، مختصات</w:t>
            </w:r>
            <w:r w:rsidRPr="00AC0525">
              <w:rPr>
                <w:rFonts w:cs="B Nazanin" w:hint="cs"/>
                <w:color w:val="000000"/>
              </w:rPr>
              <w:br/>
            </w:r>
            <w:r w:rsidRPr="00AC0525">
              <w:rPr>
                <w:rFonts w:cs="B Nazanin" w:hint="cs"/>
                <w:color w:val="000000"/>
                <w:rtl/>
              </w:rPr>
              <w:t>کارتزین و مختصات انحنادار</w:t>
            </w:r>
            <w:r w:rsidR="00FD79EE"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12</w:t>
            </w:r>
          </w:p>
        </w:tc>
        <w:tc>
          <w:tcPr>
            <w:tcW w:w="8370" w:type="dxa"/>
          </w:tcPr>
          <w:p w:rsidR="00AC0525" w:rsidRPr="00AC0525" w:rsidRDefault="00AC0525" w:rsidP="00FD79EE">
            <w:pPr>
              <w:bidi/>
              <w:rPr>
                <w:rFonts w:cs="B Nazanin"/>
                <w:rtl/>
              </w:rPr>
            </w:pPr>
            <w:r w:rsidRPr="00AC0525">
              <w:rPr>
                <w:rFonts w:cs="B Nazanin" w:hint="cs"/>
                <w:color w:val="000000"/>
                <w:rtl/>
              </w:rPr>
              <w:t>حل</w:t>
            </w:r>
            <w:bookmarkStart w:id="0" w:name="_GoBack"/>
            <w:bookmarkEnd w:id="0"/>
            <w:r w:rsidRPr="00AC0525">
              <w:rPr>
                <w:rFonts w:cs="B Nazanin" w:hint="cs"/>
                <w:color w:val="000000"/>
                <w:rtl/>
              </w:rPr>
              <w:t xml:space="preserve"> عددی جریان یک بعدی در رودخانه ها و کانالها (معادلات حاکم سنت ونانت، جریان دائمی و جریان سیلاب</w:t>
            </w:r>
            <w:r w:rsidRPr="00AC0525">
              <w:rPr>
                <w:rFonts w:cs="B Nazanin" w:hint="cs"/>
                <w:color w:val="000000"/>
              </w:rPr>
              <w:br/>
            </w:r>
            <w:r w:rsidRPr="00AC0525">
              <w:rPr>
                <w:rFonts w:cs="B Nazanin" w:hint="cs"/>
                <w:color w:val="000000"/>
                <w:rtl/>
              </w:rPr>
              <w:t>در رودخانه، شیوه های حل</w:t>
            </w:r>
            <w:r w:rsidR="00FD79EE">
              <w:rPr>
                <w:rFonts w:cs="B Nazanin" w:hint="cs"/>
                <w:color w:val="000000"/>
                <w:rtl/>
              </w:rPr>
              <w:t>)</w:t>
            </w:r>
          </w:p>
        </w:tc>
      </w:tr>
    </w:tbl>
    <w:p w:rsidR="00AC0525" w:rsidRDefault="00AC0525" w:rsidP="00AC0525">
      <w:pPr>
        <w:bidi/>
        <w:rPr>
          <w:rFonts w:cs="B Nazanin"/>
          <w:rtl/>
        </w:rPr>
      </w:pPr>
    </w:p>
    <w:p w:rsidR="00FD79EE" w:rsidRPr="00EF1025" w:rsidRDefault="006D7792" w:rsidP="00FD79EE">
      <w:pPr>
        <w:bidi/>
        <w:rPr>
          <w:rFonts w:cs="B Nazanin" w:hint="cs"/>
          <w:b/>
          <w:bCs/>
          <w:rtl/>
        </w:rPr>
      </w:pPr>
      <w:r w:rsidRPr="00EF1025">
        <w:rPr>
          <w:rFonts w:cs="B Nazanin" w:hint="cs"/>
          <w:b/>
          <w:bCs/>
          <w:rtl/>
        </w:rPr>
        <w:t>مراجع</w:t>
      </w:r>
      <w:r w:rsidR="00EF1025" w:rsidRPr="00EF1025">
        <w:rPr>
          <w:rFonts w:cs="B Nazanin" w:hint="cs"/>
          <w:b/>
          <w:bCs/>
          <w:rtl/>
        </w:rPr>
        <w:t>:</w:t>
      </w:r>
    </w:p>
    <w:p w:rsidR="00EF1025" w:rsidRDefault="00EF1025" w:rsidP="00EF1025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>دینامیک سیالات محاسباتی</w:t>
      </w:r>
    </w:p>
    <w:p w:rsidR="00EF1025" w:rsidRDefault="00EF1025" w:rsidP="00EF1025">
      <w:pPr>
        <w:bidi/>
        <w:rPr>
          <w:rFonts w:cs="B Nazanin"/>
        </w:rPr>
      </w:pPr>
      <w:r>
        <w:rPr>
          <w:rFonts w:cs="B Nazanin"/>
        </w:rPr>
        <w:t>Computational Hydraulics</w:t>
      </w:r>
    </w:p>
    <w:p w:rsidR="00EF1025" w:rsidRPr="00EF1025" w:rsidRDefault="00EF1025" w:rsidP="00EF1025">
      <w:pPr>
        <w:bidi/>
        <w:rPr>
          <w:rFonts w:cs="B Nazanin" w:hint="cs"/>
          <w:b/>
          <w:bCs/>
          <w:rtl/>
          <w:lang w:bidi="fa-IR"/>
        </w:rPr>
      </w:pPr>
      <w:r w:rsidRPr="00EF1025">
        <w:rPr>
          <w:rFonts w:cs="B Nazanin" w:hint="cs"/>
          <w:b/>
          <w:bCs/>
          <w:rtl/>
          <w:lang w:bidi="fa-IR"/>
        </w:rPr>
        <w:t>ارزشیابی:</w:t>
      </w:r>
    </w:p>
    <w:p w:rsidR="00EF1025" w:rsidRDefault="00EF1025" w:rsidP="00EF1025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تمرین و پروژه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5 نمره</w:t>
      </w:r>
    </w:p>
    <w:p w:rsidR="00EF1025" w:rsidRPr="00AC0525" w:rsidRDefault="00EF1025" w:rsidP="00EF1025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پایان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15 نمره</w:t>
      </w:r>
    </w:p>
    <w:sectPr w:rsidR="00EF1025" w:rsidRPr="00AC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5"/>
    <w:rsid w:val="002D1AD0"/>
    <w:rsid w:val="006352D8"/>
    <w:rsid w:val="006D7792"/>
    <w:rsid w:val="00A9024A"/>
    <w:rsid w:val="00AC0525"/>
    <w:rsid w:val="00EF102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BDE-DBA7-4CC8-97BA-9791612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hosseini</dc:creator>
  <cp:keywords/>
  <dc:description/>
  <cp:lastModifiedBy>khosrow hosseini</cp:lastModifiedBy>
  <cp:revision>3</cp:revision>
  <dcterms:created xsi:type="dcterms:W3CDTF">2018-08-19T01:07:00Z</dcterms:created>
  <dcterms:modified xsi:type="dcterms:W3CDTF">2018-08-19T01:33:00Z</dcterms:modified>
</cp:coreProperties>
</file>